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1A916D" w14:textId="2E793AD4" w:rsidR="00CD6A93" w:rsidRDefault="00F07DD6" w:rsidP="00F07DD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</w:p>
    <w:p w14:paraId="2948D2B0" w14:textId="4A5122CC" w:rsidR="00F07DD6" w:rsidRDefault="00F07DD6" w:rsidP="00F07DD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</w:p>
    <w:p w14:paraId="7BD2AFBA" w14:textId="4E72E85B" w:rsidR="00F07DD6" w:rsidRPr="00F07DD6" w:rsidRDefault="00F07DD6" w:rsidP="00F07DD6">
      <w:pPr>
        <w:spacing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       / </w:t>
      </w:r>
      <w:r w:rsidRPr="00F07DD6">
        <w:rPr>
          <w:rFonts w:asciiTheme="minorHAnsi" w:hAnsiTheme="minorHAnsi" w:cstheme="minorHAnsi"/>
          <w:i/>
          <w:sz w:val="16"/>
          <w:szCs w:val="16"/>
        </w:rPr>
        <w:t>wykonawca</w:t>
      </w:r>
      <w:r>
        <w:rPr>
          <w:rFonts w:asciiTheme="minorHAnsi" w:hAnsiTheme="minorHAnsi" w:cstheme="minorHAnsi"/>
          <w:i/>
        </w:rPr>
        <w:t xml:space="preserve"> /</w:t>
      </w:r>
    </w:p>
    <w:p w14:paraId="4849DE4F" w14:textId="77777777" w:rsidR="00CD6A93" w:rsidRPr="005213D3" w:rsidRDefault="00CD6A93">
      <w:pPr>
        <w:spacing w:line="360" w:lineRule="auto"/>
        <w:jc w:val="right"/>
        <w:rPr>
          <w:rFonts w:asciiTheme="minorHAnsi" w:hAnsiTheme="minorHAnsi" w:cstheme="minorHAnsi"/>
        </w:rPr>
      </w:pPr>
      <w:r w:rsidRPr="005213D3">
        <w:rPr>
          <w:rFonts w:asciiTheme="minorHAnsi" w:hAnsiTheme="minorHAnsi" w:cstheme="minorHAnsi"/>
          <w:b/>
        </w:rPr>
        <w:t>Załącznik nr 1A do oferty</w:t>
      </w:r>
    </w:p>
    <w:p w14:paraId="54E26320" w14:textId="77777777" w:rsidR="00CD6A93" w:rsidRPr="005213D3" w:rsidRDefault="00CD6A93">
      <w:pPr>
        <w:rPr>
          <w:rFonts w:asciiTheme="minorHAnsi" w:hAnsiTheme="minorHAnsi" w:cstheme="minorHAnsi"/>
          <w:b/>
          <w:color w:val="000000"/>
        </w:rPr>
      </w:pPr>
    </w:p>
    <w:p w14:paraId="256B48EF" w14:textId="1ADB2E3E" w:rsidR="00F07DD6" w:rsidRDefault="00F07DD6" w:rsidP="00F07DD6">
      <w:pPr>
        <w:ind w:left="1440" w:firstLine="72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               Oświadczenie Wykonawcy </w:t>
      </w:r>
    </w:p>
    <w:p w14:paraId="24E6D788" w14:textId="77777777" w:rsidR="009D6676" w:rsidRDefault="00F07DD6" w:rsidP="00F07DD6">
      <w:pPr>
        <w:rPr>
          <w:rFonts w:asciiTheme="minorHAnsi" w:hAnsiTheme="minorHAnsi" w:cstheme="minorHAnsi"/>
        </w:rPr>
      </w:pPr>
      <w:r w:rsidRPr="009D6676">
        <w:rPr>
          <w:rFonts w:asciiTheme="minorHAnsi" w:hAnsiTheme="minorHAnsi" w:cstheme="minorHAnsi"/>
          <w:color w:val="000000"/>
        </w:rPr>
        <w:t>o spełnianiu wymaganych warunków dotyczących o</w:t>
      </w:r>
      <w:r w:rsidR="00CD6A93" w:rsidRPr="009D6676">
        <w:rPr>
          <w:rFonts w:asciiTheme="minorHAnsi" w:hAnsiTheme="minorHAnsi" w:cstheme="minorHAnsi"/>
          <w:color w:val="000000"/>
        </w:rPr>
        <w:t>bszar</w:t>
      </w:r>
      <w:r w:rsidRPr="009D6676">
        <w:rPr>
          <w:rFonts w:asciiTheme="minorHAnsi" w:hAnsiTheme="minorHAnsi" w:cstheme="minorHAnsi"/>
          <w:color w:val="000000"/>
        </w:rPr>
        <w:t xml:space="preserve">ów funkcjonalności </w:t>
      </w:r>
      <w:r w:rsidR="009D6676" w:rsidRPr="009D6676">
        <w:rPr>
          <w:rFonts w:asciiTheme="minorHAnsi" w:hAnsiTheme="minorHAnsi" w:cstheme="minorHAnsi"/>
          <w:color w:val="000000"/>
        </w:rPr>
        <w:t>oferowanego</w:t>
      </w:r>
      <w:r w:rsidR="00CD6A93" w:rsidRPr="009D6676">
        <w:rPr>
          <w:rFonts w:asciiTheme="minorHAnsi" w:hAnsiTheme="minorHAnsi" w:cstheme="minorHAnsi"/>
          <w:color w:val="000000"/>
        </w:rPr>
        <w:t xml:space="preserve"> oprogramowania</w:t>
      </w:r>
      <w:r w:rsidR="009D6676">
        <w:rPr>
          <w:rFonts w:asciiTheme="minorHAnsi" w:hAnsiTheme="minorHAnsi" w:cstheme="minorHAnsi"/>
          <w:b/>
          <w:color w:val="000000"/>
        </w:rPr>
        <w:t xml:space="preserve"> </w:t>
      </w:r>
      <w:r w:rsidR="009D6676">
        <w:rPr>
          <w:rFonts w:asciiTheme="minorHAnsi" w:hAnsiTheme="minorHAnsi" w:cstheme="minorHAnsi"/>
        </w:rPr>
        <w:t>określonych</w:t>
      </w:r>
      <w:r w:rsidR="009D6676" w:rsidRPr="009D6676">
        <w:rPr>
          <w:rFonts w:asciiTheme="minorHAnsi" w:hAnsiTheme="minorHAnsi" w:cstheme="minorHAnsi"/>
        </w:rPr>
        <w:t xml:space="preserve"> przez Zamawiającego w Szczegółowym Opisie Pr</w:t>
      </w:r>
      <w:r w:rsidR="009D6676">
        <w:rPr>
          <w:rFonts w:asciiTheme="minorHAnsi" w:hAnsiTheme="minorHAnsi" w:cstheme="minorHAnsi"/>
        </w:rPr>
        <w:t xml:space="preserve">zedmiotu  </w:t>
      </w:r>
    </w:p>
    <w:p w14:paraId="5D80F440" w14:textId="0E518AF3" w:rsidR="009D6676" w:rsidRPr="009D6676" w:rsidRDefault="009D6676" w:rsidP="00F07D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Zamówienia (dalej OPZ) </w:t>
      </w:r>
      <w:r w:rsidRPr="009D6676">
        <w:rPr>
          <w:rFonts w:asciiTheme="minorHAnsi" w:hAnsiTheme="minorHAnsi" w:cstheme="minorHAnsi"/>
        </w:rPr>
        <w:t>stanowiącym Załącznik nr A do SIWZ</w:t>
      </w:r>
    </w:p>
    <w:p w14:paraId="3699DEDC" w14:textId="77777777" w:rsidR="00CD6A93" w:rsidRPr="005213D3" w:rsidRDefault="00CD6A93">
      <w:pPr>
        <w:rPr>
          <w:rFonts w:asciiTheme="minorHAnsi" w:hAnsiTheme="minorHAnsi" w:cstheme="minorHAnsi"/>
          <w:b/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0"/>
        <w:gridCol w:w="7938"/>
        <w:gridCol w:w="987"/>
      </w:tblGrid>
      <w:tr w:rsidR="00CD6A93" w:rsidRPr="005213D3" w14:paraId="0F8DB5AD" w14:textId="77777777">
        <w:trPr>
          <w:trHeight w:val="1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075E5C" w14:textId="77777777" w:rsidR="00CD6A93" w:rsidRPr="005213D3" w:rsidRDefault="00CD6A93">
            <w:pPr>
              <w:jc w:val="center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b/>
                <w:color w:val="000000"/>
              </w:rPr>
              <w:t>Zadanie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BBD15A" w14:textId="77777777" w:rsidR="00CD6A93" w:rsidRPr="005213D3" w:rsidRDefault="00CD6A93">
            <w:pPr>
              <w:jc w:val="center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b/>
                <w:color w:val="000000"/>
              </w:rPr>
              <w:t>Opis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5B530C" w14:textId="77777777" w:rsidR="00CD6A93" w:rsidRPr="005213D3" w:rsidRDefault="00CD6A93">
            <w:pPr>
              <w:jc w:val="center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b/>
              </w:rPr>
              <w:t>Wpisać TAK lub NIE</w:t>
            </w:r>
          </w:p>
        </w:tc>
      </w:tr>
      <w:tr w:rsidR="00CD6A93" w:rsidRPr="005213D3" w14:paraId="47403078" w14:textId="77777777">
        <w:trPr>
          <w:trHeight w:val="1"/>
          <w:jc w:val="center"/>
        </w:trPr>
        <w:tc>
          <w:tcPr>
            <w:tcW w:w="94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7F57CF" w14:textId="77777777" w:rsidR="00CD6A93" w:rsidRPr="005213D3" w:rsidRDefault="00CD6A93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1E2953" w14:textId="5D0BB5A4" w:rsidR="00972013" w:rsidRDefault="00CD6A9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213D3">
              <w:rPr>
                <w:rFonts w:asciiTheme="minorHAnsi" w:hAnsiTheme="minorHAnsi" w:cstheme="minorHAnsi"/>
                <w:b/>
                <w:color w:val="000000"/>
              </w:rPr>
              <w:t xml:space="preserve">Obszar </w:t>
            </w:r>
            <w:r w:rsidR="00972013">
              <w:rPr>
                <w:rFonts w:asciiTheme="minorHAnsi" w:hAnsiTheme="minorHAnsi" w:cstheme="minorHAnsi"/>
                <w:b/>
                <w:color w:val="000000"/>
              </w:rPr>
              <w:t>Systemu Elektronicznego Zarz</w:t>
            </w:r>
            <w:r w:rsidR="00AC0A68">
              <w:rPr>
                <w:rFonts w:asciiTheme="minorHAnsi" w:hAnsiTheme="minorHAnsi" w:cstheme="minorHAnsi"/>
                <w:b/>
                <w:color w:val="000000"/>
              </w:rPr>
              <w:t>ą</w:t>
            </w:r>
            <w:r w:rsidR="00972013">
              <w:rPr>
                <w:rFonts w:asciiTheme="minorHAnsi" w:hAnsiTheme="minorHAnsi" w:cstheme="minorHAnsi"/>
                <w:b/>
                <w:color w:val="000000"/>
              </w:rPr>
              <w:t>dz</w:t>
            </w:r>
            <w:r w:rsidR="00AC0A68">
              <w:rPr>
                <w:rFonts w:asciiTheme="minorHAnsi" w:hAnsiTheme="minorHAnsi" w:cstheme="minorHAnsi"/>
                <w:b/>
                <w:color w:val="000000"/>
              </w:rPr>
              <w:t>a</w:t>
            </w:r>
            <w:r w:rsidR="00972013">
              <w:rPr>
                <w:rFonts w:asciiTheme="minorHAnsi" w:hAnsiTheme="minorHAnsi" w:cstheme="minorHAnsi"/>
                <w:b/>
                <w:color w:val="000000"/>
              </w:rPr>
              <w:t xml:space="preserve">nia Dokumentami </w:t>
            </w:r>
            <w:r w:rsidR="00920694">
              <w:rPr>
                <w:rFonts w:asciiTheme="minorHAnsi" w:hAnsiTheme="minorHAnsi" w:cstheme="minorHAnsi"/>
                <w:b/>
                <w:color w:val="000000"/>
              </w:rPr>
              <w:t xml:space="preserve">(EZD) </w:t>
            </w:r>
            <w:r w:rsidR="00972013">
              <w:rPr>
                <w:rFonts w:asciiTheme="minorHAnsi" w:hAnsiTheme="minorHAnsi" w:cstheme="minorHAnsi"/>
                <w:b/>
                <w:color w:val="000000"/>
              </w:rPr>
              <w:t>– modernizacja.</w:t>
            </w:r>
          </w:p>
          <w:p w14:paraId="12586F40" w14:textId="3160DD7F" w:rsidR="00CD6A93" w:rsidRPr="005213D3" w:rsidRDefault="00CD6A93">
            <w:pPr>
              <w:jc w:val="center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b/>
                <w:color w:val="000000"/>
              </w:rPr>
              <w:t xml:space="preserve"> Do zaprezentowania następujące funkcjonalności:</w:t>
            </w:r>
          </w:p>
          <w:p w14:paraId="65B0B5ED" w14:textId="77777777" w:rsidR="00CD6A93" w:rsidRPr="005213D3" w:rsidRDefault="00CD6A9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1F1C05C0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274C89" w14:textId="7F35D9D8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AFFB4A" w14:textId="7F88703B" w:rsidR="004B1F79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 w:rsidRPr="004B1F79">
              <w:rPr>
                <w:rFonts w:asciiTheme="minorHAnsi" w:hAnsiTheme="minorHAnsi" w:cstheme="minorHAnsi"/>
              </w:rPr>
              <w:t xml:space="preserve">Możliwość integracji z elektronicznymi skrzynkami podawczymi systemu </w:t>
            </w:r>
            <w:proofErr w:type="spellStart"/>
            <w:r w:rsidRPr="004B1F79">
              <w:rPr>
                <w:rFonts w:asciiTheme="minorHAnsi" w:hAnsiTheme="minorHAnsi" w:cstheme="minorHAnsi"/>
              </w:rPr>
              <w:t>ePUAP</w:t>
            </w:r>
            <w:proofErr w:type="spellEnd"/>
            <w:r w:rsidRPr="004B1F79">
              <w:rPr>
                <w:rFonts w:asciiTheme="minorHAnsi" w:hAnsiTheme="minorHAnsi" w:cstheme="minorHAnsi"/>
              </w:rPr>
              <w:t xml:space="preserve"> (ze względu na możliwości techniczne prezentacja funkcjonalności może się odbyć poza dostarczonym środowiskiem prezentacyjnym albo jedynie w zakresie prezentacji możliwości)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47FF5B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0C0B4447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15595E" w14:textId="4FF32FC6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12219E" w14:textId="0CE97EF6" w:rsidR="004B1F79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 w:rsidRPr="004B1F79">
              <w:rPr>
                <w:rFonts w:asciiTheme="minorHAnsi" w:hAnsiTheme="minorHAnsi" w:cstheme="minorHAnsi"/>
              </w:rPr>
              <w:t>Rejestracja korespondencji przychodzącej i wychodzącej z automatyczną numeracją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A0ACA1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3A52390B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471C95" w14:textId="3F7CA5F5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20355D" w14:textId="61DF4BFF" w:rsidR="004B1F79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 w:rsidRPr="004B1F79">
              <w:rPr>
                <w:rFonts w:asciiTheme="minorHAnsi" w:hAnsiTheme="minorHAnsi" w:cstheme="minorHAnsi"/>
              </w:rPr>
              <w:t>Prezentacja obsługi spraw zgodnie z instrukcją kancelaryjną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AC1FF0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3A27F191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632253" w14:textId="2BF7787A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28C75C" w14:textId="3C602317" w:rsidR="004B1F79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 w:rsidRPr="004B1F79">
              <w:rPr>
                <w:rFonts w:asciiTheme="minorHAnsi" w:hAnsiTheme="minorHAnsi" w:cstheme="minorHAnsi"/>
              </w:rPr>
              <w:t>Zakładanie i znakowanie spraw w oparciu o klasyfikację RWA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74DBFA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77A7F7DB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6B2929" w14:textId="4FD5BD4E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16C970" w14:textId="5AA89AAE" w:rsidR="004B1F79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 w:rsidRPr="004B1F79">
              <w:rPr>
                <w:rFonts w:asciiTheme="minorHAnsi" w:hAnsiTheme="minorHAnsi" w:cstheme="minorHAnsi"/>
              </w:rPr>
              <w:t>Prezentacja obsługi elektronicznych teczek aktowych i spisów spraw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83A825C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122FB0AF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DC9741" w14:textId="55CC4322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A3547C" w14:textId="4CD2CEA3" w:rsidR="004B1F79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 w:rsidRPr="004B1F79">
              <w:rPr>
                <w:rFonts w:asciiTheme="minorHAnsi" w:hAnsiTheme="minorHAnsi" w:cstheme="minorHAnsi"/>
              </w:rPr>
              <w:t>Prezentacja mechanizmu dekretacji spraw na wydziały i osoby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ECD18C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5570C513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99E30B" w14:textId="18385B7A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A8030D" w14:textId="2C245072" w:rsidR="004B1F79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 w:rsidRPr="004B1F79">
              <w:rPr>
                <w:rFonts w:asciiTheme="minorHAnsi" w:hAnsiTheme="minorHAnsi" w:cstheme="minorHAnsi"/>
              </w:rPr>
              <w:t>Rejestracja korespondencji wychodzącej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89CC56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7D24FCFA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490509A" w14:textId="451A0EEB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70D1BA" w14:textId="05895D48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EZD zawiera Repozytorium Dokumentów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2AA5BD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6DD2C60D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0A014D" w14:textId="13BB1EAC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E0B1D4" w14:textId="123F8C84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Repozytorium Dokumentów posiada hierarchiczny i definiowalny System Uprawnień (odczyt, edycja, dodawanie dokumentów)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12D71B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29E4D98D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04D71C" w14:textId="14580D7B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BD3480" w14:textId="0A59B3F2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Repozytorium Dokumentów umożliwia wyszukiwanie dokumentów według zdefiniowanych słów kluczowych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93D87C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67246357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7ABB28" w14:textId="1109EAE6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6ACB91" w14:textId="4D8F18CC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Repozytorium Dokumentów umożliwia wygenerowanie raportu osób, które zapoznały się z określonymi dokumentami (tryb odczytu)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1051F2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3B25990C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03E3CF" w14:textId="44852A68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4768ED" w14:textId="5BDF958C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EZD zawiera moduł Planowania i realizacji budżetu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90EECB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717835B7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6D2DC7" w14:textId="43B8C21B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820055" w14:textId="556E4CC1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Moduł Planowania i realizacji budżetu pozwala prezentować stan budżetu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53C34C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7EF9A132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B19808" w14:textId="21FB55FC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2229C5" w14:textId="28AF6AEF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Moduł Planowania i realizacji budżetu pozwala rejestrować umowy zawarte przez jednostkę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A9539D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5C13B74B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AA0256" w14:textId="3986C468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286ACC" w14:textId="4B921421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Moduł Planowania i realizacji budżetu rejestruje stan i status danego zaangażowania i monitoruje poprawność jego „zamykania”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95C783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5B287FD6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6B95C1" w14:textId="0229A69F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5D0153" w14:textId="12137112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Moduł Planowania i realizacji budżetu pozwala wprowadzać wnioski o zmiany w budżecie z </w:t>
            </w:r>
            <w:r w:rsidRPr="003D0FE8">
              <w:rPr>
                <w:rFonts w:asciiTheme="minorHAnsi" w:hAnsiTheme="minorHAnsi" w:cstheme="minorHAnsi"/>
              </w:rPr>
              <w:t>dowoln</w:t>
            </w:r>
            <w:r>
              <w:rPr>
                <w:rFonts w:asciiTheme="minorHAnsi" w:hAnsiTheme="minorHAnsi" w:cstheme="minorHAnsi"/>
              </w:rPr>
              <w:t>ą</w:t>
            </w:r>
            <w:r w:rsidRPr="003D0FE8">
              <w:rPr>
                <w:rFonts w:asciiTheme="minorHAnsi" w:hAnsiTheme="minorHAnsi" w:cstheme="minorHAnsi"/>
              </w:rPr>
              <w:t xml:space="preserve"> liczb</w:t>
            </w:r>
            <w:r>
              <w:rPr>
                <w:rFonts w:asciiTheme="minorHAnsi" w:hAnsiTheme="minorHAnsi" w:cstheme="minorHAnsi"/>
              </w:rPr>
              <w:t>ą</w:t>
            </w:r>
            <w:r w:rsidRPr="003D0FE8">
              <w:rPr>
                <w:rFonts w:asciiTheme="minorHAnsi" w:hAnsiTheme="minorHAnsi" w:cstheme="minorHAnsi"/>
              </w:rPr>
              <w:t xml:space="preserve"> zmian </w:t>
            </w:r>
            <w:r>
              <w:rPr>
                <w:rFonts w:asciiTheme="minorHAnsi" w:hAnsiTheme="minorHAnsi" w:cstheme="minorHAnsi"/>
              </w:rPr>
              <w:t>przy</w:t>
            </w:r>
            <w:r w:rsidRPr="003D0FE8">
              <w:rPr>
                <w:rFonts w:asciiTheme="minorHAnsi" w:hAnsiTheme="minorHAnsi" w:cstheme="minorHAnsi"/>
              </w:rPr>
              <w:t xml:space="preserve"> pomoc</w:t>
            </w:r>
            <w:r>
              <w:rPr>
                <w:rFonts w:asciiTheme="minorHAnsi" w:hAnsiTheme="minorHAnsi" w:cstheme="minorHAnsi"/>
              </w:rPr>
              <w:t>y</w:t>
            </w:r>
            <w:r w:rsidRPr="003D0FE8">
              <w:rPr>
                <w:rFonts w:asciiTheme="minorHAnsi" w:hAnsiTheme="minorHAnsi" w:cstheme="minorHAnsi"/>
              </w:rPr>
              <w:t xml:space="preserve"> jednego dokumentu </w:t>
            </w:r>
            <w:r>
              <w:rPr>
                <w:rFonts w:asciiTheme="minorHAnsi" w:hAnsiTheme="minorHAnsi" w:cstheme="minorHAnsi"/>
              </w:rPr>
              <w:t>(</w:t>
            </w:r>
            <w:r w:rsidRPr="003D0FE8">
              <w:rPr>
                <w:rFonts w:asciiTheme="minorHAnsi" w:hAnsiTheme="minorHAnsi" w:cstheme="minorHAnsi"/>
              </w:rPr>
              <w:t>wniosk</w:t>
            </w:r>
            <w:r>
              <w:rPr>
                <w:rFonts w:asciiTheme="minorHAnsi" w:hAnsiTheme="minorHAnsi" w:cstheme="minorHAnsi"/>
              </w:rPr>
              <w:t>u)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08C2DE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633E4F59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BD0FA1" w14:textId="12E9D743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0D79FD" w14:textId="25AC15E6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Moduł Planowania i realizacji budżetu posiada </w:t>
            </w:r>
            <w:r w:rsidRPr="003D0FE8">
              <w:rPr>
                <w:rFonts w:asciiTheme="minorHAnsi" w:hAnsiTheme="minorHAnsi" w:cstheme="minorHAnsi"/>
              </w:rPr>
              <w:t>możliwość automatycznego tworzenia załączników do Uchwały budżetowej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0DCB55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5A4DCF8D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76F082" w14:textId="2FF3F358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lastRenderedPageBreak/>
              <w:t>18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F589A3" w14:textId="5D44D934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EZD posiada pełną integrację z Systemem „Elektroniczny Nadawca” Poczty Polskiej S.A. (e-nadawca)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AE06F6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1F79" w:rsidRPr="005213D3" w14:paraId="6EB1A053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20394C" w14:textId="3CCB44D2" w:rsidR="004B1F79" w:rsidRPr="005213D3" w:rsidRDefault="004B1F79" w:rsidP="004B1F79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431A16" w14:textId="712B61E2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EZD obsługuje skanery kodów kreskowych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4C930A" w14:textId="77777777" w:rsidR="004B1F79" w:rsidRPr="005213D3" w:rsidRDefault="004B1F79" w:rsidP="004B1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F414C" w:rsidRPr="005213D3" w14:paraId="4E49FB55" w14:textId="77777777" w:rsidTr="00CA13DF">
        <w:trPr>
          <w:trHeight w:val="1284"/>
          <w:jc w:val="center"/>
        </w:trPr>
        <w:tc>
          <w:tcPr>
            <w:tcW w:w="94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1C03BE" w14:textId="77777777" w:rsidR="006F414C" w:rsidRPr="005213D3" w:rsidRDefault="006F414C" w:rsidP="006F414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9C85495" w14:textId="779EB826" w:rsidR="006F414C" w:rsidRPr="005213D3" w:rsidRDefault="006F414C" w:rsidP="006F414C">
            <w:pPr>
              <w:jc w:val="center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b/>
                <w:color w:val="000000"/>
              </w:rPr>
              <w:t xml:space="preserve">Obszar </w:t>
            </w:r>
            <w:r>
              <w:rPr>
                <w:rFonts w:asciiTheme="minorHAnsi" w:hAnsiTheme="minorHAnsi" w:cstheme="minorHAnsi"/>
                <w:b/>
                <w:color w:val="000000"/>
              </w:rPr>
              <w:t>Portalu Obsługi Interesanta.</w:t>
            </w:r>
          </w:p>
          <w:p w14:paraId="2561B9B0" w14:textId="77777777" w:rsidR="006F414C" w:rsidRPr="005213D3" w:rsidRDefault="006F414C" w:rsidP="006F414C">
            <w:pPr>
              <w:jc w:val="center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b/>
                <w:color w:val="000000"/>
              </w:rPr>
              <w:t>Do zaprezentowania następujące funkcjonalności:</w:t>
            </w:r>
          </w:p>
          <w:p w14:paraId="311D5B72" w14:textId="77777777" w:rsidR="006F414C" w:rsidRPr="005213D3" w:rsidRDefault="006F414C" w:rsidP="006F41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F414C" w:rsidRPr="005213D3" w14:paraId="4E28395F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3BBA55" w14:textId="639B2922" w:rsidR="006F414C" w:rsidRPr="005213D3" w:rsidRDefault="006F414C" w:rsidP="006F414C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2</w:t>
            </w:r>
            <w:r w:rsidR="00BE2170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68092D" w14:textId="340316D7" w:rsidR="006F414C" w:rsidRPr="005213D3" w:rsidRDefault="00986796" w:rsidP="006F414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Portal Obsługi Interesanta zawierający </w:t>
            </w:r>
            <w:r w:rsidR="00A00073">
              <w:rPr>
                <w:rFonts w:asciiTheme="minorHAnsi" w:hAnsiTheme="minorHAnsi" w:cstheme="minorHAnsi"/>
              </w:rPr>
              <w:t xml:space="preserve">obsługę </w:t>
            </w:r>
            <w:r>
              <w:rPr>
                <w:rFonts w:asciiTheme="minorHAnsi" w:hAnsiTheme="minorHAnsi" w:cstheme="minorHAnsi"/>
              </w:rPr>
              <w:t>e-usług i usług dodatkowych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34C2F6" w14:textId="77777777" w:rsidR="006F414C" w:rsidRPr="005213D3" w:rsidRDefault="006F414C" w:rsidP="006F41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86796" w:rsidRPr="005213D3" w14:paraId="7F22A7DF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4B7186" w14:textId="7518B366" w:rsidR="00986796" w:rsidRPr="005213D3" w:rsidRDefault="00986796" w:rsidP="0098679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BE2170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4EF2E7" w14:textId="15406808" w:rsidR="00986796" w:rsidRDefault="00986796" w:rsidP="0098679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Budowanie nowego formularza elektronicznego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C95DDD" w14:textId="77777777" w:rsidR="00986796" w:rsidRPr="005213D3" w:rsidRDefault="00986796" w:rsidP="009867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86796" w:rsidRPr="005213D3" w14:paraId="269240EE" w14:textId="77777777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82DE1D3" w14:textId="5FA51265" w:rsidR="00986796" w:rsidRPr="005213D3" w:rsidRDefault="00986796" w:rsidP="00986796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2</w:t>
            </w:r>
            <w:r w:rsidR="00BE2170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3D6693" w14:textId="5D99E3E5" w:rsidR="00986796" w:rsidRPr="005213D3" w:rsidRDefault="00986796" w:rsidP="0098679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Integracja formularzy e-usług z systemami dziedzinowymi w zakresie podatków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94BFE3" w14:textId="77777777" w:rsidR="00986796" w:rsidRPr="005213D3" w:rsidRDefault="00986796" w:rsidP="009867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86796" w:rsidRPr="005213D3" w14:paraId="759DCC88" w14:textId="77777777" w:rsidTr="00142BF2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D1BFA7" w14:textId="049B12EA" w:rsidR="00986796" w:rsidRPr="005213D3" w:rsidRDefault="00986796" w:rsidP="00986796">
            <w:pPr>
              <w:jc w:val="right"/>
              <w:rPr>
                <w:rFonts w:asciiTheme="minorHAnsi" w:hAnsiTheme="minorHAnsi" w:cstheme="minorHAnsi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2</w:t>
            </w:r>
            <w:r w:rsidR="00BE2170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B257AA" w14:textId="7CE443DE" w:rsidR="00986796" w:rsidRPr="005213D3" w:rsidRDefault="00986796" w:rsidP="00986796">
            <w:pPr>
              <w:jc w:val="both"/>
              <w:rPr>
                <w:rFonts w:asciiTheme="minorHAnsi" w:hAnsiTheme="minorHAnsi" w:cstheme="minorHAnsi"/>
              </w:rPr>
            </w:pPr>
            <w:r w:rsidRPr="006F414C">
              <w:rPr>
                <w:rFonts w:asciiTheme="minorHAnsi" w:hAnsiTheme="minorHAnsi" w:cstheme="minorHAnsi"/>
              </w:rPr>
              <w:t xml:space="preserve">Wygenerowanie płatności podatkowych i publikacja ich w oferowanym portalu </w:t>
            </w:r>
            <w:r>
              <w:rPr>
                <w:rFonts w:asciiTheme="minorHAnsi" w:hAnsiTheme="minorHAnsi" w:cstheme="minorHAnsi"/>
              </w:rPr>
              <w:t>obsługi interesanta</w:t>
            </w:r>
            <w:r w:rsidRPr="006F414C">
              <w:rPr>
                <w:rFonts w:asciiTheme="minorHAnsi" w:hAnsiTheme="minorHAnsi" w:cstheme="minorHAnsi"/>
              </w:rPr>
              <w:t xml:space="preserve"> (konto z autoryzacją) wraz z wniesieniem opłaty w oparciu o dowolną testową platformę płatności elektronicznych (na czas prezentacji scenariusza dozwolone połączenie z siecią Internet).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D9E11C" w14:textId="77777777" w:rsidR="00986796" w:rsidRPr="005213D3" w:rsidRDefault="00986796" w:rsidP="009867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86796" w:rsidRPr="005213D3" w14:paraId="476B2414" w14:textId="77777777" w:rsidTr="00142BF2">
        <w:trPr>
          <w:trHeight w:val="80"/>
          <w:jc w:val="center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403966" w14:textId="1888F4A6" w:rsidR="00986796" w:rsidRPr="005213D3" w:rsidRDefault="00986796" w:rsidP="0098679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5213D3">
              <w:rPr>
                <w:rFonts w:asciiTheme="minorHAnsi" w:hAnsiTheme="minorHAnsi" w:cstheme="minorHAnsi"/>
                <w:color w:val="000000"/>
              </w:rPr>
              <w:t>2</w:t>
            </w:r>
            <w:r w:rsidR="00BE2170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E6F259" w14:textId="6000C09A" w:rsidR="00986796" w:rsidRPr="005213D3" w:rsidRDefault="00986796" w:rsidP="00986796">
            <w:pPr>
              <w:jc w:val="both"/>
              <w:rPr>
                <w:rFonts w:asciiTheme="minorHAnsi" w:hAnsiTheme="minorHAnsi" w:cstheme="minorHAnsi"/>
              </w:rPr>
            </w:pPr>
            <w:r w:rsidRPr="006F414C">
              <w:rPr>
                <w:rFonts w:asciiTheme="minorHAnsi" w:hAnsiTheme="minorHAnsi" w:cstheme="minorHAnsi"/>
              </w:rPr>
              <w:t xml:space="preserve">Wysyłka powiadamiania za pomocą wiadomości na platformę </w:t>
            </w:r>
            <w:proofErr w:type="spellStart"/>
            <w:r w:rsidRPr="006F414C">
              <w:rPr>
                <w:rFonts w:asciiTheme="minorHAnsi" w:hAnsiTheme="minorHAnsi" w:cstheme="minorHAnsi"/>
              </w:rPr>
              <w:t>ePUAP</w:t>
            </w:r>
            <w:proofErr w:type="spellEnd"/>
            <w:r w:rsidRPr="006F414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i poprzez Aplikację Mobilną </w:t>
            </w:r>
            <w:r w:rsidRPr="006F414C">
              <w:rPr>
                <w:rFonts w:asciiTheme="minorHAnsi" w:hAnsiTheme="minorHAnsi" w:cstheme="minorHAnsi"/>
              </w:rPr>
              <w:t>(ze względu na możliwości techniczne prezentacja funkcjonalności może się odbyć poza dostarczonym środowiskiem prezentacyjnym albo jedynie w zakresie fizycznej możliwości dokonania wysyłki)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EBF037" w14:textId="77777777" w:rsidR="00986796" w:rsidRPr="005213D3" w:rsidRDefault="00986796" w:rsidP="009867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2989571" w14:textId="77777777" w:rsidR="00E231E5" w:rsidRDefault="00E231E5" w:rsidP="0040771D">
      <w:pPr>
        <w:rPr>
          <w:rFonts w:asciiTheme="minorHAnsi" w:hAnsiTheme="minorHAnsi" w:cstheme="minorHAnsi"/>
          <w:i/>
          <w:sz w:val="16"/>
          <w:szCs w:val="16"/>
        </w:rPr>
      </w:pPr>
    </w:p>
    <w:p w14:paraId="41BC63AF" w14:textId="78392049" w:rsidR="00CD6A93" w:rsidRPr="0040771D" w:rsidRDefault="002322F6" w:rsidP="00E231E5">
      <w:pPr>
        <w:ind w:left="284" w:right="282"/>
        <w:jc w:val="both"/>
        <w:rPr>
          <w:rFonts w:asciiTheme="minorHAnsi" w:hAnsiTheme="minorHAnsi" w:cstheme="minorHAnsi"/>
          <w:i/>
          <w:sz w:val="16"/>
          <w:szCs w:val="16"/>
        </w:rPr>
      </w:pPr>
      <w:r w:rsidRPr="0040771D">
        <w:rPr>
          <w:rFonts w:asciiTheme="minorHAnsi" w:hAnsiTheme="minorHAnsi" w:cstheme="minorHAnsi"/>
          <w:i/>
          <w:sz w:val="16"/>
          <w:szCs w:val="16"/>
        </w:rPr>
        <w:t>Uwaga: w przypadku braku pełnego potwierdzenia</w:t>
      </w:r>
      <w:r w:rsidR="0040771D" w:rsidRPr="0040771D">
        <w:rPr>
          <w:rFonts w:asciiTheme="minorHAnsi" w:hAnsiTheme="minorHAnsi" w:cstheme="minorHAnsi"/>
          <w:i/>
          <w:sz w:val="16"/>
          <w:szCs w:val="16"/>
        </w:rPr>
        <w:t xml:space="preserve"> spełniania wymaganych warunków dotyczących obszarów funkcjonalności oferowanego oprogramowania określonych przez Zamawiającego w Szczegółowym Opisie </w:t>
      </w:r>
      <w:r w:rsidR="00E231E5" w:rsidRPr="0040771D">
        <w:rPr>
          <w:rFonts w:asciiTheme="minorHAnsi" w:hAnsiTheme="minorHAnsi" w:cstheme="minorHAnsi"/>
          <w:i/>
          <w:sz w:val="16"/>
          <w:szCs w:val="16"/>
        </w:rPr>
        <w:t>Przedmiotu Zamówienia,</w:t>
      </w:r>
      <w:r w:rsidR="0040771D" w:rsidRPr="0040771D">
        <w:rPr>
          <w:rFonts w:asciiTheme="minorHAnsi" w:hAnsiTheme="minorHAnsi" w:cstheme="minorHAnsi"/>
          <w:i/>
          <w:sz w:val="16"/>
          <w:szCs w:val="16"/>
        </w:rPr>
        <w:t xml:space="preserve"> wówczas oferta tego Wykonawcy zostanie odrzucona na podstawie art. 89 ust. 1 pkt. 2 ustawy Prawo zamówień publicznych, ponieważ jej treść nie odpowiada treści Specyfikacji Istotnych Warunk</w:t>
      </w:r>
      <w:r w:rsidR="0040771D">
        <w:rPr>
          <w:rFonts w:asciiTheme="minorHAnsi" w:hAnsiTheme="minorHAnsi" w:cstheme="minorHAnsi"/>
          <w:i/>
          <w:sz w:val="16"/>
          <w:szCs w:val="16"/>
        </w:rPr>
        <w:t xml:space="preserve">ów Zamówienia. </w:t>
      </w:r>
    </w:p>
    <w:p w14:paraId="7349082A" w14:textId="77777777" w:rsidR="00CD6A93" w:rsidRPr="005213D3" w:rsidRDefault="00CD6A93">
      <w:pPr>
        <w:rPr>
          <w:rFonts w:asciiTheme="minorHAnsi" w:hAnsiTheme="minorHAnsi" w:cstheme="minorHAnsi"/>
        </w:rPr>
      </w:pPr>
    </w:p>
    <w:p w14:paraId="53CB1A0F" w14:textId="7AB499D5" w:rsidR="00CD6A93" w:rsidRDefault="00CD6A93">
      <w:pPr>
        <w:rPr>
          <w:rFonts w:asciiTheme="minorHAnsi" w:hAnsiTheme="minorHAnsi" w:cstheme="minorHAnsi"/>
        </w:rPr>
      </w:pPr>
    </w:p>
    <w:p w14:paraId="7D7E6F58" w14:textId="77777777" w:rsidR="00E231E5" w:rsidRPr="005213D3" w:rsidRDefault="00E231E5">
      <w:pPr>
        <w:rPr>
          <w:rFonts w:asciiTheme="minorHAnsi" w:hAnsiTheme="minorHAnsi" w:cstheme="minorHAnsi"/>
        </w:rPr>
      </w:pPr>
    </w:p>
    <w:p w14:paraId="31B39362" w14:textId="77777777" w:rsidR="00CD6A93" w:rsidRPr="005213D3" w:rsidRDefault="00CD6A93">
      <w:pPr>
        <w:rPr>
          <w:rFonts w:asciiTheme="minorHAnsi" w:hAnsiTheme="minorHAnsi" w:cstheme="minorHAnsi"/>
        </w:rPr>
      </w:pPr>
    </w:p>
    <w:p w14:paraId="5129D996" w14:textId="77777777" w:rsidR="00CD6A93" w:rsidRPr="005213D3" w:rsidRDefault="00CD6A93">
      <w:pPr>
        <w:rPr>
          <w:rFonts w:asciiTheme="minorHAnsi" w:hAnsiTheme="minorHAnsi" w:cstheme="minorHAnsi"/>
        </w:rPr>
      </w:pPr>
    </w:p>
    <w:p w14:paraId="4D8D382B" w14:textId="743DE58A" w:rsidR="00CD6A93" w:rsidRPr="005213D3" w:rsidRDefault="00CD6A93">
      <w:pPr>
        <w:rPr>
          <w:rFonts w:asciiTheme="minorHAnsi" w:hAnsiTheme="minorHAnsi" w:cstheme="minorHAnsi"/>
        </w:rPr>
      </w:pP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="00100514">
        <w:rPr>
          <w:rFonts w:asciiTheme="minorHAnsi" w:hAnsiTheme="minorHAnsi" w:cstheme="minorHAnsi"/>
        </w:rPr>
        <w:t xml:space="preserve">     </w:t>
      </w:r>
      <w:r w:rsidRPr="005213D3">
        <w:rPr>
          <w:rFonts w:asciiTheme="minorHAnsi" w:hAnsiTheme="minorHAnsi" w:cstheme="minorHAnsi"/>
        </w:rPr>
        <w:t>…………………………………………</w:t>
      </w:r>
    </w:p>
    <w:p w14:paraId="3DB099F2" w14:textId="77777777" w:rsidR="00CD6A93" w:rsidRPr="005213D3" w:rsidRDefault="00CD6A93">
      <w:pPr>
        <w:rPr>
          <w:rFonts w:asciiTheme="minorHAnsi" w:hAnsiTheme="minorHAnsi" w:cstheme="minorHAnsi"/>
        </w:rPr>
      </w:pP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</w:rPr>
        <w:tab/>
      </w:r>
      <w:r w:rsidRPr="005213D3">
        <w:rPr>
          <w:rFonts w:asciiTheme="minorHAnsi" w:hAnsiTheme="minorHAnsi" w:cstheme="minorHAnsi"/>
          <w:vertAlign w:val="superscript"/>
        </w:rPr>
        <w:t xml:space="preserve">  podpis osoby upoważnionej</w:t>
      </w:r>
    </w:p>
    <w:sectPr w:rsidR="00CD6A93" w:rsidRPr="005213D3" w:rsidSect="004149D3">
      <w:headerReference w:type="default" r:id="rId6"/>
      <w:pgSz w:w="11906" w:h="16838"/>
      <w:pgMar w:top="1524" w:right="1134" w:bottom="1134" w:left="1134" w:header="426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6FFDC" w14:textId="77777777" w:rsidR="007F7CBD" w:rsidRDefault="007F7CBD" w:rsidP="005213D3">
      <w:r>
        <w:separator/>
      </w:r>
    </w:p>
  </w:endnote>
  <w:endnote w:type="continuationSeparator" w:id="0">
    <w:p w14:paraId="116C5621" w14:textId="77777777" w:rsidR="007F7CBD" w:rsidRDefault="007F7CBD" w:rsidP="0052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532BF" w14:textId="77777777" w:rsidR="007F7CBD" w:rsidRDefault="007F7CBD" w:rsidP="005213D3">
      <w:r>
        <w:separator/>
      </w:r>
    </w:p>
  </w:footnote>
  <w:footnote w:type="continuationSeparator" w:id="0">
    <w:p w14:paraId="5B6D12D4" w14:textId="77777777" w:rsidR="007F7CBD" w:rsidRDefault="007F7CBD" w:rsidP="0052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4614A" w14:textId="0A3E0CDD" w:rsidR="005213D3" w:rsidRDefault="005213D3" w:rsidP="005213D3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09802DB1" wp14:editId="156583A5">
          <wp:extent cx="5469890" cy="526368"/>
          <wp:effectExtent l="0" t="0" r="0" b="7620"/>
          <wp:docPr id="7" name="Obraz 7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 Regionalnego Programu Operacyjnego Województwa Mazowieckiego 2014-2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 Regionalnego Programu Operacyjnego Województwa Mazowieckiego 2014-20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9890" cy="526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93"/>
    <w:rsid w:val="000F7DEE"/>
    <w:rsid w:val="00100514"/>
    <w:rsid w:val="002322F6"/>
    <w:rsid w:val="002D393B"/>
    <w:rsid w:val="003D0FE8"/>
    <w:rsid w:val="0040771D"/>
    <w:rsid w:val="004149D3"/>
    <w:rsid w:val="004B1F79"/>
    <w:rsid w:val="005213D3"/>
    <w:rsid w:val="006F414C"/>
    <w:rsid w:val="007F7CBD"/>
    <w:rsid w:val="00920694"/>
    <w:rsid w:val="00972013"/>
    <w:rsid w:val="00986796"/>
    <w:rsid w:val="009D6676"/>
    <w:rsid w:val="009E2893"/>
    <w:rsid w:val="00A00073"/>
    <w:rsid w:val="00A57C7A"/>
    <w:rsid w:val="00AC0A68"/>
    <w:rsid w:val="00BE2170"/>
    <w:rsid w:val="00CA13DF"/>
    <w:rsid w:val="00CD6A93"/>
    <w:rsid w:val="00D403E2"/>
    <w:rsid w:val="00E231E5"/>
    <w:rsid w:val="00F0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BAD328"/>
  <w15:docId w15:val="{A8A81D86-65B9-4151-8AE3-DB7D626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1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5213D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213D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213D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213D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4149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DD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DD6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Podgórski</dc:creator>
  <cp:keywords/>
  <cp:lastModifiedBy>Wojciech Podgórski</cp:lastModifiedBy>
  <cp:revision>3</cp:revision>
  <cp:lastPrinted>1995-11-21T16:41:00Z</cp:lastPrinted>
  <dcterms:created xsi:type="dcterms:W3CDTF">2021-01-11T14:08:00Z</dcterms:created>
  <dcterms:modified xsi:type="dcterms:W3CDTF">2021-01-11T14:09:00Z</dcterms:modified>
</cp:coreProperties>
</file>